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7A62" w14:textId="6EC06590" w:rsidR="00886392" w:rsidRDefault="008716BB" w:rsidP="008716BB">
      <w:pPr>
        <w:ind w:firstLine="708"/>
      </w:pPr>
      <w:r w:rsidRPr="008716BB">
        <w:rPr>
          <w:noProof/>
          <w:lang w:eastAsia="cs-CZ"/>
        </w:rPr>
        <w:drawing>
          <wp:inline distT="0" distB="0" distL="0" distR="0" wp14:anchorId="434D4CD3" wp14:editId="3DEE5F33">
            <wp:extent cx="2272789" cy="666750"/>
            <wp:effectExtent l="0" t="0" r="0" b="0"/>
            <wp:docPr id="654914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31" cy="66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8716BB">
        <w:rPr>
          <w:noProof/>
          <w:lang w:eastAsia="cs-CZ"/>
        </w:rPr>
        <w:drawing>
          <wp:inline distT="0" distB="0" distL="0" distR="0" wp14:anchorId="78A64783" wp14:editId="37150C04">
            <wp:extent cx="1762125" cy="752475"/>
            <wp:effectExtent l="0" t="0" r="9525" b="9525"/>
            <wp:docPr id="14005757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185" cy="7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8716BB">
        <w:rPr>
          <w:noProof/>
          <w:lang w:eastAsia="cs-CZ"/>
        </w:rPr>
        <w:drawing>
          <wp:inline distT="0" distB="0" distL="0" distR="0" wp14:anchorId="7D5B3E6A" wp14:editId="102334D1">
            <wp:extent cx="2019300" cy="981075"/>
            <wp:effectExtent l="0" t="0" r="0" b="9525"/>
            <wp:docPr id="119310236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90" cy="99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ED52" w14:textId="77777777" w:rsidR="0046236D" w:rsidRDefault="0046236D" w:rsidP="008716BB">
      <w:pPr>
        <w:ind w:firstLine="708"/>
      </w:pPr>
    </w:p>
    <w:p w14:paraId="61CDF9F9" w14:textId="77777777" w:rsidR="00966CE3" w:rsidRDefault="006859B4" w:rsidP="0046236D">
      <w:pPr>
        <w:jc w:val="center"/>
        <w:rPr>
          <w:rFonts w:ascii="Arial" w:hAnsi="Arial" w:cs="Arial"/>
          <w:bCs/>
          <w:sz w:val="32"/>
          <w:szCs w:val="32"/>
        </w:rPr>
      </w:pPr>
      <w:r w:rsidRPr="00966CE3">
        <w:rPr>
          <w:rFonts w:ascii="Arial" w:hAnsi="Arial" w:cs="Arial"/>
          <w:b/>
          <w:bCs/>
          <w:sz w:val="44"/>
          <w:szCs w:val="44"/>
        </w:rPr>
        <w:t>Projekt Obnova vodohospodá</w:t>
      </w:r>
      <w:r w:rsidR="00966CE3" w:rsidRPr="00966CE3">
        <w:rPr>
          <w:rFonts w:ascii="Arial" w:hAnsi="Arial" w:cs="Arial"/>
          <w:b/>
          <w:bCs/>
          <w:sz w:val="44"/>
          <w:szCs w:val="44"/>
        </w:rPr>
        <w:t>ř</w:t>
      </w:r>
      <w:r w:rsidRPr="00966CE3">
        <w:rPr>
          <w:rFonts w:ascii="Arial" w:hAnsi="Arial" w:cs="Arial"/>
          <w:b/>
          <w:bCs/>
          <w:sz w:val="44"/>
          <w:szCs w:val="44"/>
        </w:rPr>
        <w:t>ské funkce návesní malé vodní nádrže v k.ú. Lukov,</w:t>
      </w:r>
      <w:r w:rsidRPr="00966CE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A6FDE50" w14:textId="35FBAD9C" w:rsidR="00966CE3" w:rsidRDefault="00966CE3" w:rsidP="0046236D">
      <w:pPr>
        <w:jc w:val="center"/>
        <w:rPr>
          <w:rFonts w:ascii="Arial" w:hAnsi="Arial" w:cs="Arial"/>
          <w:bCs/>
          <w:sz w:val="32"/>
          <w:szCs w:val="32"/>
        </w:rPr>
      </w:pPr>
      <w:r w:rsidRPr="00966CE3">
        <w:rPr>
          <w:rFonts w:ascii="Arial" w:hAnsi="Arial" w:cs="Arial"/>
          <w:bCs/>
          <w:sz w:val="32"/>
          <w:szCs w:val="32"/>
        </w:rPr>
        <w:t>identifikační číslo projektu 129D393004260</w:t>
      </w:r>
      <w:r>
        <w:rPr>
          <w:rFonts w:ascii="Arial" w:hAnsi="Arial" w:cs="Arial"/>
          <w:bCs/>
          <w:sz w:val="32"/>
          <w:szCs w:val="32"/>
        </w:rPr>
        <w:t xml:space="preserve"> je financován Evropskou unií – NextGenerationEU, financován v rámci programu Ministerstva zemědělství.</w:t>
      </w:r>
    </w:p>
    <w:p w14:paraId="38F487DC" w14:textId="5627B253" w:rsidR="00EF0C63" w:rsidRDefault="00EF0C63" w:rsidP="0046236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  <w:lang w:eastAsia="cs-CZ"/>
        </w:rPr>
        <w:drawing>
          <wp:inline distT="0" distB="0" distL="0" distR="0" wp14:anchorId="272376D7" wp14:editId="1F2BA540">
            <wp:extent cx="657225" cy="716774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ný,znak,b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86" cy="72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9C5C" w14:textId="7C619BAB" w:rsidR="00966CE3" w:rsidRDefault="00966CE3" w:rsidP="0046236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Datum zahájení projektu: 11.7.2022</w:t>
      </w:r>
    </w:p>
    <w:p w14:paraId="11E976B1" w14:textId="479DF564" w:rsidR="00966CE3" w:rsidRDefault="00966CE3" w:rsidP="0046236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Datum ukončení projektu: 7.11.2022</w:t>
      </w:r>
    </w:p>
    <w:p w14:paraId="0FA3C156" w14:textId="363E297F" w:rsidR="00966CE3" w:rsidRPr="00966CE3" w:rsidRDefault="00966CE3" w:rsidP="0046236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66CE3">
        <w:rPr>
          <w:rFonts w:ascii="Arial" w:hAnsi="Arial" w:cs="Arial"/>
          <w:b/>
          <w:bCs/>
          <w:sz w:val="32"/>
          <w:szCs w:val="32"/>
        </w:rPr>
        <w:t>Celkové náklady: 2.977.207,21 Kč</w:t>
      </w:r>
    </w:p>
    <w:p w14:paraId="5E4E8355" w14:textId="043B7F66" w:rsidR="0046236D" w:rsidRPr="00966CE3" w:rsidRDefault="00966CE3" w:rsidP="0046236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66CE3">
        <w:rPr>
          <w:rFonts w:ascii="Arial" w:hAnsi="Arial" w:cs="Arial"/>
          <w:b/>
          <w:bCs/>
          <w:sz w:val="32"/>
          <w:szCs w:val="32"/>
        </w:rPr>
        <w:t>Výše poskytnuté dotace: 1.069.000,- Kč</w:t>
      </w:r>
    </w:p>
    <w:p w14:paraId="6FC5459A" w14:textId="77777777" w:rsidR="0046236D" w:rsidRDefault="0046236D" w:rsidP="0046236D">
      <w:pPr>
        <w:jc w:val="both"/>
        <w:rPr>
          <w:rFonts w:ascii="Arial" w:hAnsi="Arial" w:cs="Arial"/>
          <w:sz w:val="32"/>
          <w:szCs w:val="32"/>
        </w:rPr>
      </w:pPr>
    </w:p>
    <w:p w14:paraId="32DA6CFA" w14:textId="70D61F44" w:rsidR="0046236D" w:rsidRDefault="00E03B1E" w:rsidP="00E03B1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Záměrem tohoto projektu bylo odbahnění a revitalizace malé vodní nádrže v k.ú. Lukov, včetně opravy břehových ná</w:t>
      </w:r>
      <w:r w:rsidR="00655F08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rží, odstranění sedimentů a křovin.</w:t>
      </w:r>
    </w:p>
    <w:sectPr w:rsidR="0046236D" w:rsidSect="008716BB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B"/>
    <w:rsid w:val="0046236D"/>
    <w:rsid w:val="004F008F"/>
    <w:rsid w:val="00655F08"/>
    <w:rsid w:val="006859B4"/>
    <w:rsid w:val="008716BB"/>
    <w:rsid w:val="00886392"/>
    <w:rsid w:val="00966CE3"/>
    <w:rsid w:val="00AF78C0"/>
    <w:rsid w:val="00C16A35"/>
    <w:rsid w:val="00E03B1E"/>
    <w:rsid w:val="00E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6392"/>
  <w15:docId w15:val="{03351FBB-E831-42C1-A542-683035BA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Vrany</dc:creator>
  <cp:lastModifiedBy>obec Vrany</cp:lastModifiedBy>
  <cp:revision>4</cp:revision>
  <dcterms:created xsi:type="dcterms:W3CDTF">2023-07-12T07:18:00Z</dcterms:created>
  <dcterms:modified xsi:type="dcterms:W3CDTF">2023-07-12T07:19:00Z</dcterms:modified>
</cp:coreProperties>
</file>